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9C" w:rsidRPr="00046463" w:rsidRDefault="005701AC" w:rsidP="0039699C">
      <w:pPr>
        <w:pBdr>
          <w:bottom w:val="single" w:sz="6" w:space="5" w:color="D1D2D2"/>
        </w:pBdr>
        <w:spacing w:before="100" w:beforeAutospacing="1" w:after="100" w:afterAutospacing="1"/>
        <w:outlineLvl w:val="1"/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</w:pPr>
      <w:r w:rsidRPr="00046463"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  <w:t>T.M.C. Asser Institu</w:t>
      </w:r>
      <w:r w:rsidR="00307680"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  <w:t>u</w:t>
      </w:r>
      <w:r w:rsidRPr="00046463"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  <w:t xml:space="preserve">t Complaints Procedure </w:t>
      </w:r>
      <w:r w:rsidR="0039699C" w:rsidRPr="00046463"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  <w:t>201</w:t>
      </w:r>
      <w:r w:rsidR="00D71E57" w:rsidRPr="00046463"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  <w:t>9</w:t>
      </w:r>
      <w:r w:rsidR="0039699C" w:rsidRPr="00046463">
        <w:rPr>
          <w:rFonts w:ascii="Lato" w:eastAsia="Times New Roman" w:hAnsi="Lato" w:cs="Times New Roman"/>
          <w:b/>
          <w:bCs/>
          <w:kern w:val="36"/>
          <w:sz w:val="20"/>
          <w:szCs w:val="20"/>
          <w:lang w:val="en-GB" w:eastAsia="en-GB"/>
        </w:rPr>
        <w:t xml:space="preserve"> </w:t>
      </w:r>
    </w:p>
    <w:p w:rsidR="003640E4" w:rsidRPr="00046463" w:rsidRDefault="0039699C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In</w:t>
      </w:r>
      <w:r w:rsidR="005701A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tro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d</w:t>
      </w:r>
      <w:r w:rsidR="005701A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uct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i</w:t>
      </w:r>
      <w:r w:rsidR="005701A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o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n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The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T.M.C. Asser Insti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tu</w:t>
      </w:r>
      <w:r w:rsidR="00307680">
        <w:rPr>
          <w:rFonts w:ascii="Lato" w:eastAsia="Times New Roman" w:hAnsi="Lato" w:cs="Times New Roman"/>
          <w:sz w:val="20"/>
          <w:szCs w:val="20"/>
          <w:lang w:val="en-GB" w:eastAsia="en-GB"/>
        </w:rPr>
        <w:t>u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ims to ensure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isfaction 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and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u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ous improvement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of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–</w:t>
      </w:r>
      <w:r w:rsidR="00EE7F86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service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quality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="007D4B5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W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ever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rk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is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one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,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mista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ke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 ar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07680">
        <w:rPr>
          <w:rFonts w:ascii="Lato" w:eastAsia="Times New Roman" w:hAnsi="Lato" w:cs="Times New Roman"/>
          <w:sz w:val="20"/>
          <w:szCs w:val="20"/>
          <w:lang w:val="en-GB" w:eastAsia="en-GB"/>
        </w:rPr>
        <w:t>,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of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se</w:t>
      </w:r>
      <w:r w:rsidR="00307680">
        <w:rPr>
          <w:rFonts w:ascii="Lato" w:eastAsia="Times New Roman" w:hAnsi="Lato" w:cs="Times New Roman"/>
          <w:sz w:val="20"/>
          <w:szCs w:val="20"/>
          <w:lang w:val="en-GB" w:eastAsia="en-GB"/>
        </w:rPr>
        <w:t>,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ssibl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nd mis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und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erstand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gs may arise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 I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f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you 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are dissa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isfi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ed 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wi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on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 of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our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staff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me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mb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ers, 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ro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g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ram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training,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our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rvice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 o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ny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r aspect </w:t>
      </w:r>
      <w:r w:rsidR="00AA17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of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organi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zation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, we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strongly urge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you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to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let us know as quickly 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pos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ib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Y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our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rk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w</w:t>
      </w:r>
      <w:r w:rsidR="00307680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ll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ceive v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er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y careful con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id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er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ion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 If d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sir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d,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w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 w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ill explore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appropriat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solution</w:t>
      </w:r>
      <w:r w:rsidR="00046463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with you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046463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Res</w:t>
      </w:r>
      <w:r w:rsidR="00717730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olve</w:t>
      </w:r>
      <w:r w:rsidR="00046463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your</w:t>
      </w:r>
      <w:r w:rsidR="00717730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complaint ov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e</w:t>
      </w:r>
      <w:r w:rsidR="00717730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r th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e</w:t>
      </w:r>
      <w:r w:rsidR="00717730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ph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on</w:t>
      </w:r>
      <w:r w:rsidR="00717730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e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often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best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solve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by discussing them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(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by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tele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on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</w:t>
      </w:r>
      <w:r w:rsidR="0071773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in person)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We recommend that you start by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contact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ing us to talk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ab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ut 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he problem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by teleph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ne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or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to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>rrang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 an ap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pointment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to meet with us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If the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co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rns a specific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person,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b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way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o start is to try to solv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it with the indi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v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idual c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nce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ed.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If that effor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fails, or if you have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aso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s 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avoi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s cours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of ac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ion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,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you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may als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 contact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Ms </w:t>
      </w:r>
      <w:r w:rsidR="00AE6959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Maria Sperling*</w:t>
      </w:r>
      <w:r w:rsidR="00471D38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bookmarkStart w:id="0" w:name="_GoBack"/>
      <w:bookmarkEnd w:id="0"/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  <w:t>Form</w:t>
      </w:r>
      <w:r w:rsidR="00DF7148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a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l </w:t>
      </w:r>
      <w:r w:rsidR="00DF7148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w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rit</w:t>
      </w:r>
      <w:r w:rsidR="00DF7148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t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e</w:t>
      </w:r>
      <w:r w:rsidR="00DF7148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n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</w:t>
      </w:r>
      <w:r w:rsidR="00DF7148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omplaints 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procedure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proofErr w:type="gramStart"/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If</w:t>
      </w:r>
      <w:proofErr w:type="gramEnd"/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your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problem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is no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t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solv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 following a conv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ion, or if </w:t>
      </w:r>
      <w:r w:rsidR="00437F8E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you do not feel this course will be conducive to resolving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, you may submit th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in w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ritin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g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To this 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d, ple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download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Complaints </w:t>
      </w:r>
      <w:r w:rsidR="00E90D5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F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orm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, which you will fin</w:t>
      </w:r>
      <w:r w:rsidRPr="00B05E9E">
        <w:rPr>
          <w:rFonts w:ascii="Lato" w:eastAsia="Times New Roman" w:hAnsi="Lato" w:cs="Times New Roman"/>
          <w:iCs/>
          <w:sz w:val="20"/>
          <w:szCs w:val="20"/>
          <w:lang w:val="en-GB" w:eastAsia="en-GB"/>
        </w:rPr>
        <w:t>d</w:t>
      </w:r>
      <w:r w:rsidR="001F0287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at</w:t>
      </w:r>
      <w:r w:rsidR="00AF01D0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</w:t>
      </w:r>
      <w:r w:rsidR="001F0287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the top 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r</w:t>
      </w:r>
      <w:r w:rsidR="001F0287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ig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ht.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Y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ou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may the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send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the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comp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ete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d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signed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form t</w:t>
      </w:r>
      <w:r w:rsidR="001F0287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proofErr w:type="gramStart"/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:</w:t>
      </w:r>
      <w:proofErr w:type="gramEnd"/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proofErr w:type="spellStart"/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Stichting</w:t>
      </w:r>
      <w:proofErr w:type="spellEnd"/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T.M.C. Asser Insti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tu</w:t>
      </w:r>
      <w:r w:rsidR="00BC5EE8">
        <w:rPr>
          <w:rFonts w:ascii="Lato" w:eastAsia="Times New Roman" w:hAnsi="Lato" w:cs="Times New Roman"/>
          <w:sz w:val="20"/>
          <w:szCs w:val="20"/>
          <w:lang w:val="en-GB" w:eastAsia="en-GB"/>
        </w:rPr>
        <w:t>u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Complaints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procedure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secretariat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  <w:t>P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.O. Box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30461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  <w:t xml:space="preserve">2500 GL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 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ag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u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</w:p>
    <w:p w:rsidR="004A26B4" w:rsidRPr="00046463" w:rsidRDefault="00B05E9E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Alternatively, you </w:t>
      </w:r>
      <w:r w:rsidR="00A9137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may email a signed and sca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A9137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ned</w:t>
      </w:r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form t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: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klachten</w:t>
      </w:r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@asser.nl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5701A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Complaints </w:t>
      </w:r>
      <w:r w:rsidR="00534E0B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C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ommi</w:t>
      </w:r>
      <w:r w:rsidR="00046463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tte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915692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Mr. </w:t>
      </w:r>
      <w:proofErr w:type="spellStart"/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Drs.</w:t>
      </w:r>
      <w:proofErr w:type="spellEnd"/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Gert Grift – m</w:t>
      </w:r>
      <w:r w:rsidR="004C2E4D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naging</w:t>
      </w:r>
      <w:r w:rsidR="004C2E4D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direct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4C2E4D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915692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Mr. </w:t>
      </w:r>
      <w:proofErr w:type="spellStart"/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Drs.</w:t>
      </w:r>
      <w:proofErr w:type="spellEnd"/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J</w:t>
      </w:r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ulien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Simon –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Complaints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ommi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tte</w:t>
      </w:r>
      <w:r w:rsidR="003640E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secretary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Ms</w:t>
      </w:r>
      <w:r w:rsidR="004A26B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 Maria Sperling</w:t>
      </w:r>
      <w:r w:rsidR="00AE6959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*</w:t>
      </w:r>
      <w:r w:rsidR="007D4B5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MA</w:t>
      </w:r>
      <w:r w:rsidR="004A26B4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</w:p>
    <w:p w:rsidR="007D4B5C" w:rsidRDefault="007D4B5C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In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cas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of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bse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s,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he b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oa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sh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all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add people to the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commi</w:t>
      </w:r>
      <w:r w:rsidR="00534E0B">
        <w:rPr>
          <w:rFonts w:ascii="Lato" w:eastAsia="Times New Roman" w:hAnsi="Lato" w:cs="Times New Roman"/>
          <w:sz w:val="20"/>
          <w:szCs w:val="20"/>
          <w:lang w:val="en-GB" w:eastAsia="en-GB"/>
        </w:rPr>
        <w:t>tte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e. </w:t>
      </w:r>
    </w:p>
    <w:p w:rsidR="000974D2" w:rsidRDefault="000974D2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>
        <w:rPr>
          <w:rFonts w:ascii="Lato" w:eastAsia="Times New Roman" w:hAnsi="Lato" w:cs="Times New Roman"/>
          <w:sz w:val="20"/>
          <w:szCs w:val="20"/>
          <w:lang w:val="en-GB" w:eastAsia="en-GB"/>
        </w:rPr>
        <w:t>Complaints will be registered and kept for a period of time in accordance with the applicable rules and regulations.</w:t>
      </w:r>
    </w:p>
    <w:p w:rsidR="000974D2" w:rsidRDefault="00534E0B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P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rocedure</w:t>
      </w:r>
      <w:r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for written complaints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proofErr w:type="gramStart"/>
      <w:r>
        <w:rPr>
          <w:rFonts w:ascii="Lato" w:eastAsia="Times New Roman" w:hAnsi="Lato" w:cs="Times New Roman"/>
          <w:sz w:val="20"/>
          <w:szCs w:val="20"/>
          <w:lang w:val="en-GB" w:eastAsia="en-GB"/>
        </w:rPr>
        <w:t>Th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proofErr w:type="gramEnd"/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subsequent procedure is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s follow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s: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Th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members of the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Complaints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ommi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tte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wi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ll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view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your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promptly as p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ssibl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d will consult the others conc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d 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devis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 a sa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isfac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y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solution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If the committee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secretar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y is 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abl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provid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 subs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antive response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w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thi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f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w days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, h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will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in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any cas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confi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m receipt of your complaint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in writing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within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fi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v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 business days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 In m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cas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s, he wil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 contact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you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as w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ll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discuss the subs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qu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en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s. </w:t>
      </w:r>
      <w:r w:rsidR="00E3248F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Y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ay also b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qu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st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to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explain or elaborate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The aim is to settle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your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with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in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th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 we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k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If 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 process takes longer, you w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ll be no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ti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fie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lastRenderedPageBreak/>
        <w:t>a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bout the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ason and will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ive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progress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up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da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s through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out the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procedure.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Of course you will receive written confirmation of the ou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com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,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on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ce the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procedure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has been completed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</w:p>
    <w:p w:rsidR="004C2E4D" w:rsidRPr="00046463" w:rsidRDefault="000974D2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If parties can’t agree to a mutually agreeable outcome to settle the complaint, the T.M.C. Asser Instituut agrees to submit the complaint to a The Hague based </w:t>
      </w:r>
      <w:hyperlink r:id="rId5" w:history="1">
        <w:r w:rsidR="00471D38">
          <w:rPr>
            <w:rStyle w:val="Hyperlink"/>
            <w:rFonts w:ascii="Lato" w:eastAsia="Times New Roman" w:hAnsi="Lato" w:cs="Times New Roman"/>
            <w:sz w:val="20"/>
            <w:szCs w:val="20"/>
            <w:lang w:val="en-GB" w:eastAsia="en-GB"/>
          </w:rPr>
          <w:t>m</w:t>
        </w:r>
        <w:r w:rsidRPr="00471D38">
          <w:rPr>
            <w:rStyle w:val="Hyperlink"/>
            <w:rFonts w:ascii="Lato" w:eastAsia="Times New Roman" w:hAnsi="Lato" w:cs="Times New Roman"/>
            <w:sz w:val="20"/>
            <w:szCs w:val="20"/>
            <w:lang w:val="en-GB" w:eastAsia="en-GB"/>
          </w:rPr>
          <w:t>edia</w:t>
        </w:r>
        <w:r w:rsidRPr="00471D38">
          <w:rPr>
            <w:rStyle w:val="Hyperlink"/>
            <w:rFonts w:ascii="Lato" w:eastAsia="Times New Roman" w:hAnsi="Lato" w:cs="Times New Roman"/>
            <w:sz w:val="20"/>
            <w:szCs w:val="20"/>
            <w:lang w:val="en-GB" w:eastAsia="en-GB"/>
          </w:rPr>
          <w:t>t</w:t>
        </w:r>
        <w:r w:rsidRPr="00471D38">
          <w:rPr>
            <w:rStyle w:val="Hyperlink"/>
            <w:rFonts w:ascii="Lato" w:eastAsia="Times New Roman" w:hAnsi="Lato" w:cs="Times New Roman"/>
            <w:sz w:val="20"/>
            <w:szCs w:val="20"/>
            <w:lang w:val="en-GB" w:eastAsia="en-GB"/>
          </w:rPr>
          <w:t>ion office</w:t>
        </w:r>
      </w:hyperlink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for a binding advice. Parties will share the costs of this mediation</w:t>
      </w:r>
      <w:r w:rsidR="00915692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on an equal basis</w:t>
      </w:r>
      <w:r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Oth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er</w:t>
      </w:r>
      <w:r w:rsid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aspects of th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e </w:t>
      </w:r>
      <w:r w:rsidR="00E3248F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omplaints procedure</w:t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br/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In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ac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cord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an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with the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 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ap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licable wit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spec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 t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privacy</w:t>
      </w:r>
      <w:r w:rsidR="00E3248F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protection,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all aspect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 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n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tt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ling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your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ill be rec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orde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The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informati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on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w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ill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f cou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be treated with the utmost care and discreti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In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cert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in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situati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on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, consulti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g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x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er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al independent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profession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l inst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ut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on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may be necessary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Wh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n you subm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your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form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l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,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you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will therefore be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ask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ed f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r per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m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sion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release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relevant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docum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nts (or copie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hereof)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any such experts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0922C9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is standard practice at the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Insti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tute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, they w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i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ll b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equeste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d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sign a 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n-di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sc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l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sure agreeme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Y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ou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may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est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ssu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red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th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at w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take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all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justified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omplaints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on board when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we 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evaluat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organi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zation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d </w:t>
      </w:r>
      <w:r w:rsidR="00EE30E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will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do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our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very best 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tak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 m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su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minimize any 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cur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>ences of t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he problem</w:t>
      </w:r>
      <w:r w:rsidR="000922C9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concerned</w:t>
      </w:r>
      <w:r w:rsidR="0039699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="004C2E4D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4C2E4D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  <w:r w:rsidR="00EE30E3">
        <w:rPr>
          <w:rFonts w:ascii="Lato" w:eastAsia="Times New Roman" w:hAnsi="Lato" w:cs="Times New Roman"/>
          <w:sz w:val="20"/>
          <w:szCs w:val="20"/>
          <w:lang w:val="en-GB" w:eastAsia="en-GB"/>
        </w:rPr>
        <w:t>Agreed and determined by the Board of our Institute on 25 November 2019 in The Hague.</w:t>
      </w:r>
    </w:p>
    <w:p w:rsidR="0039699C" w:rsidRPr="00046463" w:rsidRDefault="0039699C" w:rsidP="0039699C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</w:r>
    </w:p>
    <w:p w:rsidR="00A30855" w:rsidRPr="00EE30E3" w:rsidRDefault="00AE6959" w:rsidP="00EE30E3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val="en-GB" w:eastAsia="en-GB"/>
        </w:rPr>
      </w:pP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*</w:t>
      </w:r>
      <w:r w:rsid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>Ms</w:t>
      </w:r>
      <w:r w:rsidRPr="00046463">
        <w:rPr>
          <w:rFonts w:ascii="Lato" w:eastAsia="Times New Roman" w:hAnsi="Lato" w:cs="Times New Roman"/>
          <w:i/>
          <w:iCs/>
          <w:sz w:val="20"/>
          <w:szCs w:val="20"/>
          <w:lang w:val="en-GB" w:eastAsia="en-GB"/>
        </w:rPr>
        <w:t xml:space="preserve"> Maria Sperling, 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project</w:t>
      </w:r>
      <w:r w:rsidR="00046463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manager </w:t>
      </w:r>
      <w:r w:rsidR="00046463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at t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he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T.M.C.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Asser Insti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tu</w:t>
      </w:r>
      <w:r w:rsidR="00BC5EE8">
        <w:rPr>
          <w:rFonts w:ascii="Lato" w:eastAsia="Times New Roman" w:hAnsi="Lato" w:cs="Times New Roman"/>
          <w:sz w:val="20"/>
          <w:szCs w:val="20"/>
          <w:lang w:val="en-GB" w:eastAsia="en-GB"/>
        </w:rPr>
        <w:t>u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,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design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e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31100B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1</w:t>
      </w:r>
      <w:r w:rsidR="00046463">
        <w:rPr>
          <w:rFonts w:ascii="Lato" w:eastAsia="Times New Roman" w:hAnsi="Lato" w:cs="Times New Roman"/>
          <w:sz w:val="20"/>
          <w:szCs w:val="20"/>
          <w:vertAlign w:val="superscript"/>
          <w:lang w:val="en-GB" w:eastAsia="en-GB"/>
        </w:rPr>
        <w:t>st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co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nt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act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f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or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tak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ing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omplaints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reported by telephone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She may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be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rea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ched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d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uri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g office hours at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+31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70 34203</w:t>
      </w:r>
      <w:r w:rsidR="001C0EEE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10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o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by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e-mail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at </w:t>
      </w:r>
      <w:hyperlink r:id="rId6" w:history="1">
        <w:r w:rsidR="000D0AE6" w:rsidRPr="00046463">
          <w:rPr>
            <w:rStyle w:val="Hyperlink"/>
            <w:rFonts w:ascii="Lato" w:eastAsia="Times New Roman" w:hAnsi="Lato" w:cs="Times New Roman"/>
            <w:color w:val="auto"/>
            <w:sz w:val="20"/>
            <w:szCs w:val="20"/>
            <w:lang w:val="en-GB" w:eastAsia="en-GB"/>
          </w:rPr>
          <w:t>m.sperling@asser.nl</w:t>
        </w:r>
      </w:hyperlink>
      <w:r w:rsidR="000D0AE6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.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br/>
        <w:t>(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h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ul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d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th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c</w:t>
      </w:r>
      <w:r w:rsidR="005701AC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omplaint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concern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Ms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Sperling’</w:t>
      </w:r>
      <w:r w:rsidR="00016C21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per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f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orma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nc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e, </w:t>
      </w:r>
      <w:r w:rsidR="00AF01D0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you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m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a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y ask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t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o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speak with</w:t>
      </w:r>
      <w:r w:rsidR="007B54AA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>Mr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="00016C21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Simon or</w:t>
      </w:r>
      <w:r w:rsid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Mr</w:t>
      </w:r>
      <w:r w:rsidR="00016C21"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 xml:space="preserve"> 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Grift</w:t>
      </w:r>
      <w:r w:rsidR="00926113">
        <w:rPr>
          <w:rFonts w:ascii="Lato" w:eastAsia="Times New Roman" w:hAnsi="Lato" w:cs="Times New Roman"/>
          <w:sz w:val="20"/>
          <w:szCs w:val="20"/>
          <w:lang w:val="en-GB" w:eastAsia="en-GB"/>
        </w:rPr>
        <w:t>.</w:t>
      </w:r>
      <w:r w:rsidRPr="00046463">
        <w:rPr>
          <w:rFonts w:ascii="Lato" w:eastAsia="Times New Roman" w:hAnsi="Lato" w:cs="Times New Roman"/>
          <w:sz w:val="20"/>
          <w:szCs w:val="20"/>
          <w:lang w:val="en-GB" w:eastAsia="en-GB"/>
        </w:rPr>
        <w:t>)</w:t>
      </w:r>
    </w:p>
    <w:sectPr w:rsidR="00A30855" w:rsidRPr="00EE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C"/>
    <w:rsid w:val="00016C21"/>
    <w:rsid w:val="00046463"/>
    <w:rsid w:val="000922C9"/>
    <w:rsid w:val="000974D2"/>
    <w:rsid w:val="000D0AE6"/>
    <w:rsid w:val="001C0EEE"/>
    <w:rsid w:val="001F0287"/>
    <w:rsid w:val="002D6C97"/>
    <w:rsid w:val="00307680"/>
    <w:rsid w:val="0031100B"/>
    <w:rsid w:val="00323AF3"/>
    <w:rsid w:val="003640E4"/>
    <w:rsid w:val="0039699C"/>
    <w:rsid w:val="00437F8E"/>
    <w:rsid w:val="00471D38"/>
    <w:rsid w:val="004A26B4"/>
    <w:rsid w:val="004A31DE"/>
    <w:rsid w:val="004C2E4D"/>
    <w:rsid w:val="00506F1D"/>
    <w:rsid w:val="00534E0B"/>
    <w:rsid w:val="005701AC"/>
    <w:rsid w:val="005E17BE"/>
    <w:rsid w:val="0063111B"/>
    <w:rsid w:val="00717730"/>
    <w:rsid w:val="007B54AA"/>
    <w:rsid w:val="007D4B5C"/>
    <w:rsid w:val="00915692"/>
    <w:rsid w:val="00926113"/>
    <w:rsid w:val="00A30855"/>
    <w:rsid w:val="00A6166D"/>
    <w:rsid w:val="00A91370"/>
    <w:rsid w:val="00AA17D0"/>
    <w:rsid w:val="00AE6959"/>
    <w:rsid w:val="00AF01D0"/>
    <w:rsid w:val="00B05E9E"/>
    <w:rsid w:val="00BC5EE8"/>
    <w:rsid w:val="00D71E57"/>
    <w:rsid w:val="00DF7148"/>
    <w:rsid w:val="00E3248F"/>
    <w:rsid w:val="00E90D5F"/>
    <w:rsid w:val="00ED4E17"/>
    <w:rsid w:val="00EE30E3"/>
    <w:rsid w:val="00EE7F86"/>
    <w:rsid w:val="00F22EF8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7037C-05DF-4409-AC35-2615033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55"/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character" w:styleId="Emphasis">
    <w:name w:val="Emphasis"/>
    <w:basedOn w:val="DefaultParagraphFont"/>
    <w:uiPriority w:val="20"/>
    <w:qFormat/>
    <w:rsid w:val="003969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69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D0A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221">
                  <w:marLeft w:val="0"/>
                  <w:marRight w:val="0"/>
                  <w:marTop w:val="3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78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sperling@asser.nl" TargetMode="External"/><Relationship Id="rId5" Type="http://schemas.openxmlformats.org/officeDocument/2006/relationships/hyperlink" Target="https://www.asser.nl/education-events/code-of-conduct-international-student-in-dutch-higher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5C08-B5D9-4B11-AE54-69A34DD1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3" baseType="lpstr">
      <vt:lpstr/>
      <vt:lpstr/>
      <vt:lpstr>    T.M.C. Asser Institute Complaints Procedure for 2019 </vt:lpstr>
    </vt:vector>
  </TitlesOfParts>
  <Company>TMC Asser Instituut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 Kersbergen</dc:creator>
  <cp:lastModifiedBy>Wouter Lemaire</cp:lastModifiedBy>
  <cp:revision>17</cp:revision>
  <dcterms:created xsi:type="dcterms:W3CDTF">2019-09-27T13:41:00Z</dcterms:created>
  <dcterms:modified xsi:type="dcterms:W3CDTF">2019-12-09T13:26:00Z</dcterms:modified>
</cp:coreProperties>
</file>